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53AED" w14:textId="77777777" w:rsidR="00E212C9" w:rsidRDefault="00E212C9" w:rsidP="00E212C9">
      <w:pPr>
        <w:widowControl w:val="0"/>
        <w:snapToGri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6A929408" w14:textId="77777777" w:rsidR="00E212C9" w:rsidRDefault="00E212C9" w:rsidP="00E212C9">
      <w:pPr>
        <w:widowControl w:val="0"/>
        <w:snapToGri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445E594" w14:textId="77777777" w:rsidR="00E212C9" w:rsidRDefault="00E212C9" w:rsidP="00E212C9">
      <w:pPr>
        <w:widowControl w:val="0"/>
        <w:snapToGri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14:paraId="58851D1B" w14:textId="77777777" w:rsidR="00E212C9" w:rsidRDefault="00E212C9" w:rsidP="00E212C9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05BA7372" w14:textId="77777777" w:rsidR="00E212C9" w:rsidRDefault="00E212C9" w:rsidP="00E212C9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CEB9FB3" w14:textId="77777777" w:rsidR="00E212C9" w:rsidRDefault="00E212C9" w:rsidP="00E212C9">
      <w:pPr>
        <w:widowControl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Щербиновский район</w:t>
      </w:r>
    </w:p>
    <w:p w14:paraId="565A7436" w14:textId="77777777" w:rsidR="00E212C9" w:rsidRDefault="00E212C9" w:rsidP="00E212C9">
      <w:pPr>
        <w:pStyle w:val="ConsPlusNormal"/>
        <w:ind w:left="5103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от ____________ № _____</w:t>
      </w:r>
    </w:p>
    <w:p w14:paraId="672921D1" w14:textId="77777777" w:rsidR="00E212C9" w:rsidRDefault="00E212C9" w:rsidP="00E212C9">
      <w:pPr>
        <w:pStyle w:val="ConsPlusNormal"/>
        <w:ind w:left="5103"/>
        <w:jc w:val="center"/>
        <w:rPr>
          <w:sz w:val="28"/>
          <w:szCs w:val="28"/>
        </w:rPr>
      </w:pPr>
    </w:p>
    <w:p w14:paraId="300345D7" w14:textId="77777777" w:rsidR="00E212C9" w:rsidRDefault="00E212C9" w:rsidP="00E212C9">
      <w:pPr>
        <w:pStyle w:val="ConsPlusNormal"/>
        <w:ind w:left="5103"/>
        <w:jc w:val="center"/>
        <w:rPr>
          <w:sz w:val="28"/>
          <w:szCs w:val="28"/>
        </w:rPr>
      </w:pPr>
    </w:p>
    <w:p w14:paraId="089B06B3" w14:textId="77777777" w:rsidR="00E212C9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ПРАВИЛА</w:t>
      </w:r>
    </w:p>
    <w:p w14:paraId="57CDB472" w14:textId="77777777" w:rsid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использования водных объектов для рекреационных целей </w:t>
      </w:r>
    </w:p>
    <w:p w14:paraId="3E5CC058" w14:textId="549AF59F" w:rsidR="00E212C9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территории муниципального образования Щербиновский район</w:t>
      </w:r>
    </w:p>
    <w:p w14:paraId="074BB61B" w14:textId="77777777" w:rsidR="00E212C9" w:rsidRDefault="00E212C9" w:rsidP="00E212C9">
      <w:pPr>
        <w:pStyle w:val="ConsPlusNormal"/>
        <w:jc w:val="center"/>
        <w:rPr>
          <w:sz w:val="28"/>
          <w:szCs w:val="28"/>
        </w:rPr>
      </w:pPr>
    </w:p>
    <w:p w14:paraId="7E95DDE1" w14:textId="77777777" w:rsidR="00E212C9" w:rsidRP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>1. Общие положения</w:t>
      </w:r>
    </w:p>
    <w:p w14:paraId="566E0A28" w14:textId="77777777" w:rsidR="00E212C9" w:rsidRDefault="00E212C9" w:rsidP="00E212C9">
      <w:pPr>
        <w:pStyle w:val="ConsPlusNormal"/>
        <w:jc w:val="both"/>
        <w:rPr>
          <w:sz w:val="28"/>
          <w:szCs w:val="28"/>
        </w:rPr>
      </w:pPr>
    </w:p>
    <w:p w14:paraId="56887F77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Настоящие Правила регламентируют использование водных объектов для рекреационных целей (туризма, купания, физической культуры и спорта, организации отдыха и укрепления здоровья граждан, в том числе организации отдыха детей и их оздоровления) в соответствии с Водным кодексом Российской Федерации, иными федеральными законами и правилами использования водных объектов для рекреационных целей.</w:t>
      </w:r>
    </w:p>
    <w:p w14:paraId="4D8ED764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Понятия, используемые в настоящем Положении, соответствуют понятиям, принятым в Водном кодексе Российской Федерации.</w:t>
      </w:r>
    </w:p>
    <w:p w14:paraId="7BE9E507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</w:p>
    <w:p w14:paraId="0E7729E2" w14:textId="77777777" w:rsidR="00734E40" w:rsidRDefault="00E212C9" w:rsidP="00E212C9">
      <w:pPr>
        <w:pStyle w:val="ConsPlusNormal"/>
        <w:ind w:firstLine="708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 xml:space="preserve">2. Требования к определению водных объектов или их частей, </w:t>
      </w:r>
    </w:p>
    <w:p w14:paraId="5704253E" w14:textId="41B9C2E9" w:rsidR="00E212C9" w:rsidRPr="00734E40" w:rsidRDefault="00E212C9" w:rsidP="00E212C9">
      <w:pPr>
        <w:pStyle w:val="ConsPlusNormal"/>
        <w:ind w:firstLine="708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>предназначенных для использования в рекреационных целях</w:t>
      </w:r>
    </w:p>
    <w:p w14:paraId="5515A459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</w:p>
    <w:p w14:paraId="3A4EC898" w14:textId="77777777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Определение и создание водных объектов или их частей, предназначенных для использования в рекреационных целях производится на основании постановления администрации муниципального образования Щербиновский район (далее - постановление).</w:t>
      </w:r>
    </w:p>
    <w:p w14:paraId="7B723606" w14:textId="77777777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Постановлением определяется возможность и допустимость использования водных объектов или их частей, а также территории, включая пляжи, связанные с использованием водных объектов или их частей для рекреационных целей.</w:t>
      </w:r>
    </w:p>
    <w:p w14:paraId="678F76F8" w14:textId="77777777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 При определении зоны отдыха и других территорий, включая пляжи, связанных с использованием водных объектов необходимо:</w:t>
      </w:r>
    </w:p>
    <w:p w14:paraId="05D3EC6D" w14:textId="735ABF68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 допуска</w:t>
      </w:r>
      <w:r w:rsidR="00220D37">
        <w:rPr>
          <w:sz w:val="28"/>
          <w:szCs w:val="28"/>
        </w:rPr>
        <w:t>ть</w:t>
      </w:r>
      <w:r>
        <w:rPr>
          <w:sz w:val="28"/>
          <w:szCs w:val="28"/>
        </w:rPr>
        <w:t xml:space="preserve"> размещение пунктов проката маломерных судов (кроме спасательных), немоторных (гребных) и других плавательных средств на расстоянии менее 50 метров от границ пляжа, мест массового отдыха на водных объектах; </w:t>
      </w:r>
    </w:p>
    <w:p w14:paraId="2E21CD64" w14:textId="77777777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пляжах запрещается размещение в зоне купания пунктов проката маломерных судов, немоторных (гребных) и других плавательных средств; </w:t>
      </w:r>
    </w:p>
    <w:p w14:paraId="61D14D38" w14:textId="77777777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пляжах запрещается спуск в воду и движение маломерных судов, немоторных (гребных) и других плавательных средств в зоне купания (за </w:t>
      </w:r>
      <w:r>
        <w:rPr>
          <w:sz w:val="28"/>
          <w:szCs w:val="28"/>
        </w:rPr>
        <w:lastRenderedPageBreak/>
        <w:t>исключением спасательных судов).</w:t>
      </w:r>
    </w:p>
    <w:p w14:paraId="358C39A8" w14:textId="77777777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2.4. Архитектурно-строительное проектирование,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и законодательством о градостроительной деятельности.</w:t>
      </w:r>
    </w:p>
    <w:p w14:paraId="5F8CB37A" w14:textId="7B6DFD7A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Водные объекты, используемые в рекреационных целях, в том числе водные объекты, расположенные в границах сельских населенных пунктов, не должны являться источниками биологических, химических и физических факторов вредного воздействия на человека.</w:t>
      </w:r>
    </w:p>
    <w:p w14:paraId="33CE3A2B" w14:textId="77777777" w:rsidR="00E212C9" w:rsidRDefault="00E212C9" w:rsidP="00E212C9">
      <w:pPr>
        <w:pStyle w:val="ConsPlusNormal"/>
        <w:ind w:firstLine="540"/>
        <w:jc w:val="both"/>
        <w:rPr>
          <w:sz w:val="28"/>
          <w:szCs w:val="28"/>
        </w:rPr>
      </w:pPr>
    </w:p>
    <w:p w14:paraId="3A180373" w14:textId="77777777" w:rsidR="00734E40" w:rsidRP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 xml:space="preserve">3. Требования к определению зон отдыха и других территорий, </w:t>
      </w:r>
    </w:p>
    <w:p w14:paraId="7DAF4FAF" w14:textId="77777777" w:rsidR="00734E40" w:rsidRP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 xml:space="preserve">включая пляжи, связанных с использованием водных объектов или </w:t>
      </w:r>
    </w:p>
    <w:p w14:paraId="021D0840" w14:textId="46491B76" w:rsidR="00E212C9" w:rsidRP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>их частей для рекреационных целей</w:t>
      </w:r>
    </w:p>
    <w:p w14:paraId="2ED22F6E" w14:textId="77777777" w:rsidR="00E212C9" w:rsidRDefault="00E212C9" w:rsidP="00E212C9">
      <w:pPr>
        <w:pStyle w:val="ConsPlusNormal"/>
        <w:jc w:val="center"/>
        <w:rPr>
          <w:sz w:val="28"/>
          <w:szCs w:val="28"/>
        </w:rPr>
      </w:pPr>
    </w:p>
    <w:p w14:paraId="507260EF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К местам (зонам) массового отдыха населения следует относить территории, выделенные в генеральных планах поселений района для организации отдыха, туризма, физкультурно-оздоровительной и спортивной деятельности граждан (земли рекреации).</w:t>
      </w:r>
    </w:p>
    <w:p w14:paraId="4EFD96BA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Местом (зоной) массового отдыха (далее - место отдыха) является общественное пространство, участок озелененной территории, выделенный в соответствии с действующим законодательством, соответствующим образом обустроенный для интенсивного использования в целях рекреации, а также комплекс временных и постоянных сооружений, расположенных на этом участке и несущих функциональную нагрузку в качестве объектов и оборудования места отдыха и относящихся к объектам и элементам благоустройства территории, а также малых архитектурных форм.</w:t>
      </w:r>
    </w:p>
    <w:p w14:paraId="718C389B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Места отдыха могут иметь водный объект или его часть, используемые или предназначенные для купания, спортивно- оздоровительных мероприятий и иных рекреационных целей.</w:t>
      </w:r>
    </w:p>
    <w:p w14:paraId="2B6486C0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Перечень мест, разрешенных для массового отдыха у водных объектов, перечень мест, в которых запрещено купание, оборудование пляжей и мест массового отдыха и перечень мест проведения массовых мероприятий на водных объектах и прилегающей к ним территории на территории муниципального образования устанавливается постановлением администрации муниципального образования Щербиновского района.</w:t>
      </w:r>
    </w:p>
    <w:p w14:paraId="4A9231B7" w14:textId="23C3BC65" w:rsidR="00E212C9" w:rsidRDefault="00710BEF" w:rsidP="00710B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D06925">
        <w:rPr>
          <w:rFonts w:ascii="Times New Roman" w:hAnsi="Times New Roman" w:cs="Times New Roman"/>
          <w:bCs/>
          <w:sz w:val="28"/>
          <w:szCs w:val="28"/>
        </w:rPr>
        <w:t>П</w:t>
      </w:r>
      <w:r w:rsidR="00D06925" w:rsidRPr="00D06925">
        <w:rPr>
          <w:rFonts w:ascii="Times New Roman" w:hAnsi="Times New Roman" w:cs="Times New Roman"/>
          <w:bCs/>
          <w:sz w:val="28"/>
          <w:szCs w:val="28"/>
        </w:rPr>
        <w:t>еречень участков берега с прилегающей к ним акваторией для организации мест массового отдыха, купания, туризма и спорта на водных объектах общего пользования, расположенных в границах муниципального образования Щербиновский район</w:t>
      </w:r>
      <w:r w:rsidR="00D069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12C9">
        <w:rPr>
          <w:rFonts w:ascii="Times New Roman" w:hAnsi="Times New Roman" w:cs="Times New Roman"/>
          <w:sz w:val="28"/>
          <w:szCs w:val="28"/>
        </w:rPr>
        <w:t xml:space="preserve">(приложение № 1), </w:t>
      </w:r>
      <w:r w:rsidR="00E212C9" w:rsidRPr="00D06925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D06925" w:rsidRPr="00D06925">
        <w:rPr>
          <w:rFonts w:ascii="Times New Roman" w:hAnsi="Times New Roman" w:cs="Times New Roman"/>
          <w:bCs/>
          <w:sz w:val="28"/>
          <w:szCs w:val="28"/>
        </w:rPr>
        <w:t xml:space="preserve">участков берега с прилегающей к ним акваторией на водных объектах общего пользования, расположенных в границах муниципального образования Щербиновский район, опасных и запрещенных для купания </w:t>
      </w:r>
      <w:r w:rsidR="00E212C9" w:rsidRPr="00D06925">
        <w:rPr>
          <w:rFonts w:ascii="Times New Roman" w:hAnsi="Times New Roman" w:cs="Times New Roman"/>
          <w:sz w:val="28"/>
          <w:szCs w:val="28"/>
        </w:rPr>
        <w:t xml:space="preserve">(приложение №2), </w:t>
      </w:r>
      <w:bookmarkStart w:id="0" w:name="_Hlk189745022"/>
      <w:r>
        <w:rPr>
          <w:rFonts w:ascii="Times New Roman" w:hAnsi="Times New Roman" w:cs="Times New Roman"/>
          <w:sz w:val="28"/>
          <w:szCs w:val="28"/>
        </w:rPr>
        <w:t xml:space="preserve">перечень участков </w:t>
      </w:r>
      <w:r w:rsidRPr="00D06925">
        <w:rPr>
          <w:rFonts w:ascii="Times New Roman" w:hAnsi="Times New Roman" w:cs="Times New Roman"/>
          <w:bCs/>
          <w:sz w:val="28"/>
          <w:szCs w:val="28"/>
        </w:rPr>
        <w:t xml:space="preserve">берега с прилегающей к ним акваторией </w:t>
      </w:r>
      <w:r w:rsidR="00E212C9" w:rsidRPr="00D06925">
        <w:rPr>
          <w:rFonts w:ascii="Times New Roman" w:hAnsi="Times New Roman" w:cs="Times New Roman"/>
          <w:sz w:val="28"/>
          <w:szCs w:val="28"/>
        </w:rPr>
        <w:t xml:space="preserve">для размещения маломерных судов, немоторных (гребных) и </w:t>
      </w:r>
      <w:r w:rsidR="00E212C9" w:rsidRPr="00D06925">
        <w:rPr>
          <w:rFonts w:ascii="Times New Roman" w:hAnsi="Times New Roman" w:cs="Times New Roman"/>
          <w:sz w:val="28"/>
          <w:szCs w:val="28"/>
        </w:rPr>
        <w:lastRenderedPageBreak/>
        <w:t>других плавательных средств, и использования участков акватории в целях рекреации с</w:t>
      </w:r>
      <w:r w:rsidR="00E212C9">
        <w:rPr>
          <w:rFonts w:ascii="Times New Roman" w:hAnsi="Times New Roman" w:cs="Times New Roman"/>
          <w:sz w:val="28"/>
          <w:szCs w:val="28"/>
        </w:rPr>
        <w:t xml:space="preserve"> применением маломерных судов</w:t>
      </w:r>
      <w:bookmarkEnd w:id="0"/>
      <w:r w:rsidR="00E212C9">
        <w:rPr>
          <w:rFonts w:ascii="Times New Roman" w:hAnsi="Times New Roman" w:cs="Times New Roman"/>
          <w:sz w:val="28"/>
          <w:szCs w:val="28"/>
        </w:rPr>
        <w:t xml:space="preserve"> (приложение № 3)</w:t>
      </w:r>
      <w:r w:rsidR="00D06925">
        <w:rPr>
          <w:rFonts w:ascii="Times New Roman" w:hAnsi="Times New Roman" w:cs="Times New Roman"/>
          <w:sz w:val="28"/>
          <w:szCs w:val="28"/>
        </w:rPr>
        <w:t xml:space="preserve">, перечень </w:t>
      </w:r>
      <w:r w:rsidR="00D06925" w:rsidRPr="00D06925">
        <w:rPr>
          <w:rFonts w:ascii="Times New Roman" w:hAnsi="Times New Roman" w:cs="Times New Roman"/>
          <w:bCs/>
          <w:sz w:val="28"/>
          <w:szCs w:val="28"/>
        </w:rPr>
        <w:t>участков берега с прилегающей к ним акваторией на водных объектах общего пользования, расположенных в границах муниципального образования Щербиновский район, запрещенных для размещения маломерных судов, немоторных (гребных) и других плавательных средств, используемых с целью проката</w:t>
      </w:r>
      <w:r w:rsidR="00D06925">
        <w:rPr>
          <w:rFonts w:ascii="Times New Roman" w:hAnsi="Times New Roman" w:cs="Times New Roman"/>
          <w:bCs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D06925">
        <w:rPr>
          <w:rFonts w:ascii="Times New Roman" w:hAnsi="Times New Roman" w:cs="Times New Roman"/>
          <w:bCs/>
          <w:sz w:val="28"/>
          <w:szCs w:val="28"/>
        </w:rPr>
        <w:t>№ 4)</w:t>
      </w:r>
      <w:r w:rsidR="00E212C9">
        <w:rPr>
          <w:rFonts w:ascii="Times New Roman" w:hAnsi="Times New Roman" w:cs="Times New Roman"/>
          <w:sz w:val="28"/>
          <w:szCs w:val="28"/>
        </w:rPr>
        <w:t>.</w:t>
      </w:r>
    </w:p>
    <w:p w14:paraId="658A1BA2" w14:textId="207F590C" w:rsidR="00E212C9" w:rsidRDefault="00E212C9" w:rsidP="00D06925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При обеспечении зоны рекреации питьевой водой, необходимо обеспечить ее соответствие требованиям </w:t>
      </w:r>
      <w:r w:rsidR="00734E40">
        <w:rPr>
          <w:sz w:val="28"/>
          <w:szCs w:val="28"/>
        </w:rPr>
        <w:t>«</w:t>
      </w:r>
      <w:r>
        <w:rPr>
          <w:sz w:val="28"/>
          <w:szCs w:val="28"/>
        </w:rPr>
        <w:t>ГОСТ Р 51232-98. Государственный стандарт Российской Федерации. Вода питьевая. Общие требования к организации и методам контроля качества</w:t>
      </w:r>
      <w:r w:rsidR="00734E4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7E53141A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3.5. Контейнеры для мусора должны располагаться на бетонированных площадках с удобными подъездными путями. Вывоз мусора осуществляется по графику оператора.</w:t>
      </w:r>
    </w:p>
    <w:p w14:paraId="54372C1F" w14:textId="77777777" w:rsidR="00E212C9" w:rsidRDefault="00E212C9" w:rsidP="00E212C9">
      <w:pPr>
        <w:pStyle w:val="ConsPlusNormal"/>
        <w:jc w:val="both"/>
        <w:rPr>
          <w:sz w:val="28"/>
          <w:szCs w:val="28"/>
        </w:rPr>
      </w:pPr>
    </w:p>
    <w:p w14:paraId="63A472B5" w14:textId="77777777" w:rsidR="00E212C9" w:rsidRP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>4. Требования к срокам открытия и закрытия купального сезона</w:t>
      </w:r>
    </w:p>
    <w:p w14:paraId="36D1749A" w14:textId="77777777" w:rsidR="00E212C9" w:rsidRDefault="00E212C9" w:rsidP="00E212C9">
      <w:pPr>
        <w:pStyle w:val="ConsPlusNormal"/>
        <w:jc w:val="center"/>
        <w:rPr>
          <w:sz w:val="28"/>
          <w:szCs w:val="28"/>
        </w:rPr>
      </w:pPr>
    </w:p>
    <w:p w14:paraId="1C731289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Сроки открытия и закрытия купального сезона на водных объектах, расположенных на территории Щербиновского района, устанавливаются ежегодно постановлением исходя из погодных условий и состояния водных объектов.</w:t>
      </w:r>
    </w:p>
    <w:p w14:paraId="059ADC67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</w:p>
    <w:p w14:paraId="21060B99" w14:textId="77777777" w:rsidR="00E212C9" w:rsidRPr="00734E40" w:rsidRDefault="00E212C9" w:rsidP="00E212C9">
      <w:pPr>
        <w:pStyle w:val="ConsPlusNormal"/>
        <w:ind w:firstLine="708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>5. Порядок проведения мероприятий, связанных с использованием водных объектов или их частей для рекреационных целей</w:t>
      </w:r>
    </w:p>
    <w:p w14:paraId="7FF7BE8D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</w:p>
    <w:p w14:paraId="5E561C7C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 Водопользователь обязан выполнять мероприятия, предусмотренные условиями договора водопользования.</w:t>
      </w:r>
    </w:p>
    <w:p w14:paraId="288FA53A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 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засорения и истощения, а также меры по ликвидации последствий указанных явлений в соответствии с федеральным законодательством.</w:t>
      </w:r>
    </w:p>
    <w:p w14:paraId="29C2764B" w14:textId="55A66C8D" w:rsidR="00E212C9" w:rsidRDefault="00E212C9" w:rsidP="00E212C9">
      <w:pPr>
        <w:pStyle w:val="ConsPlusNormal"/>
        <w:ind w:firstLine="708"/>
        <w:jc w:val="both"/>
        <w:rPr>
          <w:b/>
          <w:bCs/>
          <w:color w:val="FF0000"/>
          <w:sz w:val="28"/>
          <w:szCs w:val="28"/>
        </w:rPr>
      </w:pPr>
      <w:r>
        <w:rPr>
          <w:sz w:val="28"/>
          <w:szCs w:val="28"/>
        </w:rPr>
        <w:t>5.3. Ежегодно, перед началом эксплуатации пляжа, юридическое лицо, индивидуальный предприниматель или физическое лицо, владеющее в соответствии с законодательством Российской Федерации земельным участком, предназначенным для оборудования и эксплуатации пляжа, в соответствии с приказом Министерства Российской Федерации по делам гражданской обороны, чрезвычайным ситуациям и ликвидации последствий стихийных бедствий от  30 сентября 2020 года № 732 «Об утверждении Правил пользования пляжами в Российской Федерации» направляет заявление-декларацию в</w:t>
      </w:r>
      <w:r>
        <w:rPr>
          <w:b/>
          <w:bCs/>
          <w:sz w:val="28"/>
          <w:szCs w:val="28"/>
        </w:rPr>
        <w:t xml:space="preserve"> </w:t>
      </w:r>
      <w:r>
        <w:rPr>
          <w:rStyle w:val="a3"/>
          <w:b w:val="0"/>
          <w:bCs w:val="0"/>
          <w:color w:val="333333"/>
          <w:sz w:val="28"/>
          <w:szCs w:val="28"/>
          <w:shd w:val="clear" w:color="auto" w:fill="FFFFFF"/>
        </w:rPr>
        <w:t>Ейское инспекторское отделение «Государственной инспекции по маломерным судам МЧС России по Краснодарскому краю»</w:t>
      </w:r>
      <w:r w:rsidR="00734E40">
        <w:rPr>
          <w:rStyle w:val="a3"/>
          <w:b w:val="0"/>
          <w:bCs w:val="0"/>
          <w:color w:val="333333"/>
          <w:sz w:val="28"/>
          <w:szCs w:val="28"/>
          <w:shd w:val="clear" w:color="auto" w:fill="FFFFFF"/>
        </w:rPr>
        <w:t>.</w:t>
      </w:r>
    </w:p>
    <w:p w14:paraId="2440D505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5.4. Купание людей на водных объектах допускается на пляжах, подготовленных в установленном порядке.</w:t>
      </w:r>
    </w:p>
    <w:p w14:paraId="6638D603" w14:textId="77777777" w:rsidR="00E212C9" w:rsidRDefault="00E212C9" w:rsidP="00E212C9">
      <w:pPr>
        <w:pStyle w:val="ConsPlusNormal"/>
        <w:jc w:val="both"/>
        <w:rPr>
          <w:sz w:val="28"/>
          <w:szCs w:val="28"/>
        </w:rPr>
      </w:pPr>
    </w:p>
    <w:p w14:paraId="00949944" w14:textId="77777777" w:rsid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lastRenderedPageBreak/>
        <w:t xml:space="preserve">6. Требования к определению зон купания и иных зон, </w:t>
      </w:r>
    </w:p>
    <w:p w14:paraId="2D772FF2" w14:textId="09905189" w:rsidR="00E212C9" w:rsidRP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>необходимых для осуществления рекреационной деятельности</w:t>
      </w:r>
    </w:p>
    <w:p w14:paraId="50771E3F" w14:textId="77777777" w:rsidR="00E212C9" w:rsidRDefault="00E212C9" w:rsidP="00E212C9">
      <w:pPr>
        <w:pStyle w:val="ConsPlusNormal"/>
        <w:jc w:val="center"/>
        <w:rPr>
          <w:sz w:val="28"/>
          <w:szCs w:val="28"/>
        </w:rPr>
      </w:pPr>
    </w:p>
    <w:p w14:paraId="04D02DBC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Зоны рекреации создаются в соответствии с Земельным, Водным, Лесным и Градостроительным кодексами Российской Федерации.</w:t>
      </w:r>
    </w:p>
    <w:p w14:paraId="4177266A" w14:textId="77777777" w:rsidR="00E212C9" w:rsidRDefault="00E212C9" w:rsidP="00E212C9">
      <w:pPr>
        <w:pStyle w:val="ConsPlusNormal"/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6.2. Зоны рекреации включают в себя зоны отдыха, пляжи, места для купания, спортивные объекты на воде, объекты и сооружения для принятия оздоровительных и профилактических процедур.</w:t>
      </w:r>
    </w:p>
    <w:p w14:paraId="1309954A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6.3. Объекты инфраструктуры, используемые на территории и акватории, оборудование и изделия должны удовлетворять требованиям соответствующих технических регламентов, национальных стандартов и сводов правил. Оказываемые услуги должны соответствовать требованиям национальных стандартов. Зоны рекреации должны обслуживаться квалифицированным персоналом.</w:t>
      </w:r>
    </w:p>
    <w:p w14:paraId="71B0F71F" w14:textId="77777777" w:rsidR="00E212C9" w:rsidRDefault="00E212C9" w:rsidP="00E212C9">
      <w:pPr>
        <w:pStyle w:val="ConsPlusNormal"/>
        <w:jc w:val="both"/>
        <w:rPr>
          <w:sz w:val="28"/>
          <w:szCs w:val="28"/>
        </w:rPr>
      </w:pPr>
    </w:p>
    <w:p w14:paraId="2D0545CB" w14:textId="77777777" w:rsidR="00E212C9" w:rsidRPr="00734E40" w:rsidRDefault="00E212C9" w:rsidP="00E212C9">
      <w:pPr>
        <w:pStyle w:val="ConsPlusNormal"/>
        <w:jc w:val="center"/>
        <w:rPr>
          <w:b/>
          <w:bCs/>
          <w:sz w:val="28"/>
          <w:szCs w:val="28"/>
        </w:rPr>
      </w:pPr>
      <w:r w:rsidRPr="00734E40">
        <w:rPr>
          <w:b/>
          <w:bCs/>
          <w:sz w:val="28"/>
          <w:szCs w:val="28"/>
        </w:rPr>
        <w:t>7. Требования к охране водных объектов</w:t>
      </w:r>
    </w:p>
    <w:p w14:paraId="3E533505" w14:textId="77777777" w:rsidR="00E212C9" w:rsidRDefault="00E212C9" w:rsidP="00E212C9">
      <w:pPr>
        <w:pStyle w:val="ConsPlusNormal"/>
        <w:jc w:val="center"/>
        <w:rPr>
          <w:sz w:val="28"/>
          <w:szCs w:val="28"/>
        </w:rPr>
      </w:pPr>
    </w:p>
    <w:p w14:paraId="1925C41B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7.1. Использование водных объектов для рекреационных целей осуществляется на основании и условиях договора водопользования, заключаемого в установленном законодательством Российской Федерации порядке, а также без предоставления такого водного объекта в пользование - по основаниям, предусмотренными законодательством.</w:t>
      </w:r>
    </w:p>
    <w:p w14:paraId="58E0F7A1" w14:textId="77777777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7.2. Юридическое лицо, физическое лицо или индивидуальный предприниматель при использовании водных объектов для рекреационных целей:</w:t>
      </w:r>
    </w:p>
    <w:p w14:paraId="4988C1B1" w14:textId="0C8E7049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осуществляют деятельность таким образом, чтобы не создавать препятствий водопользователям, осуществляющим пользование водным объектом на основаниях, установленных законодательством Российской Федерации;</w:t>
      </w:r>
    </w:p>
    <w:p w14:paraId="1E7B73DA" w14:textId="4F76684D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обязаны знать и соблюдать требования правил охраны жизни людей на водных объектах и установленные органами местного самоуправления правила использования водных объектов для личных и бытовых нужд, а также выполнять предписания должностных лиц федеральных органов исполнительной власти, должностных лиц органов исполнительной власти субъектов Российской Федерации, осуществляющих государственный контроль и надзор за использованием и охраной водных объектов, действующих в пределах предоставленных им полномочий;</w:t>
      </w:r>
    </w:p>
    <w:p w14:paraId="01182FCA" w14:textId="0C8C2C44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руководствуются законодательством Российской Федерации, в том числе об особо охраняемых природных территориях, о санитарно-эпидемиологическом благополучии населения, о водных биоресурсах, о природных лечебных ресурсах, лечебно-оздоровительных местностях и курортах, устанавливающим, в частности, соответствующие режимы особой охраны для водных объектов;</w:t>
      </w:r>
    </w:p>
    <w:p w14:paraId="17EE17B3" w14:textId="788ADB75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принимают меры по охране используемых водных объектов, предотвращению их загрязнения и засорения, в том числе вследствие аварий и иных чрезвычайных ситуаций, а также охране водных биологических ресурсов, других объектов животного и растительного мира;</w:t>
      </w:r>
    </w:p>
    <w:p w14:paraId="240FF42A" w14:textId="0211FE89" w:rsidR="00E212C9" w:rsidRDefault="00E212C9" w:rsidP="00E212C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соблюдают иные требования, установленные водным законодательством и </w:t>
      </w:r>
      <w:r>
        <w:rPr>
          <w:sz w:val="28"/>
          <w:szCs w:val="28"/>
        </w:rPr>
        <w:lastRenderedPageBreak/>
        <w:t>законодательством в области охраны окружающей среды.</w:t>
      </w:r>
    </w:p>
    <w:p w14:paraId="1316AED6" w14:textId="062DC538" w:rsidR="00E212C9" w:rsidRDefault="00E212C9" w:rsidP="00E21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F8E3ED" w14:textId="77777777" w:rsidR="00C851D6" w:rsidRDefault="00E212C9" w:rsidP="00E212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экономики </w:t>
      </w:r>
    </w:p>
    <w:p w14:paraId="61402C43" w14:textId="77777777" w:rsidR="00C851D6" w:rsidRDefault="00E212C9" w:rsidP="00C8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14:paraId="366E1A83" w14:textId="12877216" w:rsidR="00E63F27" w:rsidRPr="00E212C9" w:rsidRDefault="00E212C9" w:rsidP="00C851D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образования Щербиновский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734E40">
        <w:rPr>
          <w:rFonts w:ascii="Times New Roman" w:hAnsi="Times New Roman" w:cs="Times New Roman"/>
          <w:sz w:val="28"/>
          <w:szCs w:val="28"/>
        </w:rPr>
        <w:t xml:space="preserve">   </w:t>
      </w:r>
      <w:r w:rsidR="00C851D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34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С.Н. Чернякова</w:t>
      </w:r>
    </w:p>
    <w:sectPr w:rsidR="00E63F27" w:rsidRPr="00E212C9" w:rsidSect="00C851D6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23801" w14:textId="77777777" w:rsidR="00991542" w:rsidRDefault="00991542" w:rsidP="00C851D6">
      <w:pPr>
        <w:spacing w:after="0" w:line="240" w:lineRule="auto"/>
      </w:pPr>
      <w:r>
        <w:separator/>
      </w:r>
    </w:p>
  </w:endnote>
  <w:endnote w:type="continuationSeparator" w:id="0">
    <w:p w14:paraId="207831F0" w14:textId="77777777" w:rsidR="00991542" w:rsidRDefault="00991542" w:rsidP="00C85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55B46" w14:textId="77777777" w:rsidR="00991542" w:rsidRDefault="00991542" w:rsidP="00C851D6">
      <w:pPr>
        <w:spacing w:after="0" w:line="240" w:lineRule="auto"/>
      </w:pPr>
      <w:r>
        <w:separator/>
      </w:r>
    </w:p>
  </w:footnote>
  <w:footnote w:type="continuationSeparator" w:id="0">
    <w:p w14:paraId="5CE3FDB8" w14:textId="77777777" w:rsidR="00991542" w:rsidRDefault="00991542" w:rsidP="00C85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4517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73528CF" w14:textId="7D09348B" w:rsidR="00C851D6" w:rsidRPr="00C851D6" w:rsidRDefault="00C851D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51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51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51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851D6">
          <w:rPr>
            <w:rFonts w:ascii="Times New Roman" w:hAnsi="Times New Roman" w:cs="Times New Roman"/>
            <w:sz w:val="24"/>
            <w:szCs w:val="24"/>
          </w:rPr>
          <w:t>2</w:t>
        </w:r>
        <w:r w:rsidRPr="00C851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F75AD92" w14:textId="77777777" w:rsidR="00C851D6" w:rsidRDefault="00C851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727"/>
    <w:rsid w:val="00021303"/>
    <w:rsid w:val="00184F6D"/>
    <w:rsid w:val="001C4048"/>
    <w:rsid w:val="00220D37"/>
    <w:rsid w:val="002E231F"/>
    <w:rsid w:val="003E0EB7"/>
    <w:rsid w:val="004A61B2"/>
    <w:rsid w:val="0066633E"/>
    <w:rsid w:val="00710BEF"/>
    <w:rsid w:val="00734E40"/>
    <w:rsid w:val="00952727"/>
    <w:rsid w:val="00953E6D"/>
    <w:rsid w:val="00991542"/>
    <w:rsid w:val="00B7624C"/>
    <w:rsid w:val="00C851D6"/>
    <w:rsid w:val="00D06925"/>
    <w:rsid w:val="00E14A02"/>
    <w:rsid w:val="00E212C9"/>
    <w:rsid w:val="00E63F27"/>
    <w:rsid w:val="00FC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095A"/>
  <w15:chartTrackingRefBased/>
  <w15:docId w15:val="{72168F0B-CF90-4113-BE38-E729F542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2C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12C9"/>
    <w:rPr>
      <w:b/>
      <w:bCs/>
    </w:rPr>
  </w:style>
  <w:style w:type="paragraph" w:styleId="a4">
    <w:name w:val="header"/>
    <w:basedOn w:val="a"/>
    <w:link w:val="a5"/>
    <w:uiPriority w:val="99"/>
    <w:unhideWhenUsed/>
    <w:rsid w:val="00C85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51D6"/>
  </w:style>
  <w:style w:type="paragraph" w:styleId="a6">
    <w:name w:val="footer"/>
    <w:basedOn w:val="a"/>
    <w:link w:val="a7"/>
    <w:uiPriority w:val="99"/>
    <w:unhideWhenUsed/>
    <w:rsid w:val="00C851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5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7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75402-F2F5-4BBB-B1BC-FC38F8D0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5</Pages>
  <Words>1482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Сетлана Чернякова</dc:creator>
  <cp:keywords/>
  <dc:description/>
  <cp:lastModifiedBy>Сетлана Чернякова</cp:lastModifiedBy>
  <cp:revision>8</cp:revision>
  <cp:lastPrinted>2025-02-07T07:02:00Z</cp:lastPrinted>
  <dcterms:created xsi:type="dcterms:W3CDTF">2025-02-05T06:28:00Z</dcterms:created>
  <dcterms:modified xsi:type="dcterms:W3CDTF">2025-02-10T13:26:00Z</dcterms:modified>
</cp:coreProperties>
</file>